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C" w:rsidRDefault="0011421C" w:rsidP="0011421C">
      <w:pPr>
        <w:ind w:left="1440" w:right="1440"/>
        <w:rPr>
          <w:b/>
        </w:rPr>
      </w:pPr>
      <w:r>
        <w:rPr>
          <w:b/>
        </w:rPr>
        <w:t>FOR IMMEDIATE RELEASE</w:t>
      </w:r>
    </w:p>
    <w:p w:rsidR="0011421C" w:rsidRDefault="0011421C" w:rsidP="0011421C">
      <w:pPr>
        <w:ind w:left="1440" w:right="1440"/>
        <w:rPr>
          <w:b/>
        </w:rPr>
      </w:pPr>
    </w:p>
    <w:p w:rsidR="0011421C" w:rsidRDefault="0011421C" w:rsidP="0011421C">
      <w:pPr>
        <w:ind w:left="1440" w:right="1440"/>
        <w:rPr>
          <w:b/>
        </w:rPr>
      </w:pPr>
    </w:p>
    <w:p w:rsidR="00BB6DFB" w:rsidRDefault="0011421C" w:rsidP="000D1F03">
      <w:pPr>
        <w:ind w:left="1440" w:right="1440"/>
        <w:jc w:val="center"/>
        <w:rPr>
          <w:b/>
        </w:rPr>
      </w:pPr>
      <w:r>
        <w:rPr>
          <w:b/>
        </w:rPr>
        <w:t xml:space="preserve">Decatur Parks &amp; Recreation </w:t>
      </w:r>
      <w:r w:rsidR="002E4762">
        <w:rPr>
          <w:b/>
        </w:rPr>
        <w:t xml:space="preserve">Temporarily Closes </w:t>
      </w:r>
      <w:r w:rsidR="008004DC">
        <w:rPr>
          <w:b/>
        </w:rPr>
        <w:t xml:space="preserve">Select </w:t>
      </w:r>
      <w:bookmarkStart w:id="0" w:name="_GoBack"/>
      <w:bookmarkEnd w:id="0"/>
      <w:r w:rsidR="002E4762">
        <w:rPr>
          <w:b/>
        </w:rPr>
        <w:t>Facilities</w:t>
      </w:r>
    </w:p>
    <w:p w:rsidR="00194593" w:rsidRDefault="00194593" w:rsidP="000D1F03">
      <w:pPr>
        <w:ind w:left="1440" w:right="1440"/>
        <w:jc w:val="center"/>
        <w:rPr>
          <w:b/>
        </w:rPr>
      </w:pPr>
    </w:p>
    <w:p w:rsidR="0011421C" w:rsidRDefault="0011421C" w:rsidP="0011421C">
      <w:pPr>
        <w:ind w:left="1440" w:right="1440"/>
      </w:pPr>
      <w:r>
        <w:t xml:space="preserve">Effective Tuesday, March 17, 2020, </w:t>
      </w:r>
      <w:r w:rsidR="009F4677">
        <w:t xml:space="preserve">the following Decatur Parks &amp; </w:t>
      </w:r>
      <w:r>
        <w:t>Recreation facilities will be temporarily closed.</w:t>
      </w:r>
    </w:p>
    <w:p w:rsidR="0011421C" w:rsidRDefault="0011421C" w:rsidP="0011421C">
      <w:pPr>
        <w:ind w:left="1440" w:right="1440"/>
      </w:pP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Aquadome Recreation Center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Aquadome Pool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Fort Decatur Recreation Center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Ingalls Harbor Pavilion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Jack Allen Soccer Complex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Jimmy Johns Tennis Center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Old State Bank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 xml:space="preserve">T.C. </w:t>
      </w:r>
      <w:proofErr w:type="spellStart"/>
      <w:r>
        <w:t>Almon</w:t>
      </w:r>
      <w:proofErr w:type="spellEnd"/>
      <w:r>
        <w:t xml:space="preserve"> Recreation Center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Southern Railway Train Depot</w:t>
      </w:r>
    </w:p>
    <w:p w:rsidR="0011421C" w:rsidRDefault="0011421C" w:rsidP="0011421C">
      <w:pPr>
        <w:pStyle w:val="ListParagraph"/>
        <w:numPr>
          <w:ilvl w:val="0"/>
          <w:numId w:val="6"/>
        </w:numPr>
        <w:ind w:right="1440"/>
      </w:pPr>
      <w:r>
        <w:t>Wilson Morgan Ballfields</w:t>
      </w:r>
    </w:p>
    <w:p w:rsidR="0011421C" w:rsidRDefault="0011421C" w:rsidP="0011421C">
      <w:pPr>
        <w:ind w:left="1440" w:right="1440"/>
      </w:pPr>
    </w:p>
    <w:p w:rsidR="0011421C" w:rsidRDefault="0011421C" w:rsidP="0011421C">
      <w:pPr>
        <w:ind w:left="1440" w:right="1440"/>
      </w:pPr>
      <w:r>
        <w:t xml:space="preserve">We would like to thank our league partners for being proactive – as children are our foremost priority. </w:t>
      </w:r>
    </w:p>
    <w:p w:rsidR="0011421C" w:rsidRDefault="0011421C" w:rsidP="0011421C">
      <w:pPr>
        <w:ind w:left="1440" w:right="1440"/>
      </w:pPr>
    </w:p>
    <w:p w:rsidR="00BB6DFB" w:rsidRDefault="0011421C" w:rsidP="0011421C">
      <w:pPr>
        <w:ind w:left="1440" w:right="1440"/>
      </w:pPr>
      <w:r>
        <w:t>If you have any questions, p</w:t>
      </w:r>
      <w:r w:rsidR="002E4762">
        <w:t xml:space="preserve">lease contact Decatur Parks &amp; Recreation at 256-341-4930. </w:t>
      </w:r>
    </w:p>
    <w:p w:rsidR="002E4762" w:rsidRDefault="002E4762" w:rsidP="0011421C">
      <w:pPr>
        <w:ind w:left="1440" w:right="1440"/>
      </w:pPr>
    </w:p>
    <w:p w:rsidR="002E4762" w:rsidRDefault="002E4762" w:rsidP="002E4762">
      <w:pPr>
        <w:ind w:left="1440" w:right="1440"/>
        <w:jc w:val="center"/>
      </w:pPr>
      <w:r>
        <w:t>###</w:t>
      </w:r>
    </w:p>
    <w:p w:rsidR="00BF666B" w:rsidRDefault="00BF666B" w:rsidP="00194593">
      <w:pPr>
        <w:ind w:left="2160" w:right="1440"/>
      </w:pPr>
    </w:p>
    <w:p w:rsidR="002E4762" w:rsidRPr="002E4762" w:rsidRDefault="002E4762" w:rsidP="002E4762">
      <w:pPr>
        <w:ind w:left="1440" w:right="1440"/>
        <w:rPr>
          <w:b/>
        </w:rPr>
      </w:pPr>
      <w:r w:rsidRPr="002E4762">
        <w:rPr>
          <w:b/>
        </w:rPr>
        <w:t>Departmental Contact: Jason Lake</w:t>
      </w:r>
    </w:p>
    <w:p w:rsidR="002E4762" w:rsidRDefault="002E4762" w:rsidP="002E4762">
      <w:pPr>
        <w:ind w:left="1440" w:right="1440"/>
      </w:pPr>
      <w:r>
        <w:t>Decatur Park and Recreation Director</w:t>
      </w:r>
    </w:p>
    <w:p w:rsidR="002E4762" w:rsidRDefault="002E4762" w:rsidP="002E4762">
      <w:pPr>
        <w:ind w:left="1440" w:right="1440"/>
      </w:pPr>
      <w:r>
        <w:t>256-341-4930</w:t>
      </w:r>
    </w:p>
    <w:p w:rsidR="002E4762" w:rsidRDefault="00ED0125" w:rsidP="002E4762">
      <w:pPr>
        <w:ind w:left="1440" w:right="1440"/>
      </w:pPr>
      <w:hyperlink r:id="rId7" w:history="1">
        <w:r w:rsidR="002E4762" w:rsidRPr="007D0C50">
          <w:rPr>
            <w:rStyle w:val="Hyperlink"/>
          </w:rPr>
          <w:t>JLake@Decatur-AL.gov</w:t>
        </w:r>
      </w:hyperlink>
      <w:r w:rsidR="002E4762">
        <w:t xml:space="preserve"> </w:t>
      </w:r>
    </w:p>
    <w:p w:rsidR="002E4762" w:rsidRDefault="002E4762" w:rsidP="002E4762">
      <w:pPr>
        <w:ind w:left="1440" w:right="1440"/>
      </w:pPr>
    </w:p>
    <w:p w:rsidR="00B62989" w:rsidRDefault="00B62989" w:rsidP="00194593">
      <w:pPr>
        <w:ind w:left="2160" w:right="1440"/>
      </w:pPr>
    </w:p>
    <w:p w:rsidR="00194593" w:rsidRDefault="00194593" w:rsidP="00194593">
      <w:pPr>
        <w:ind w:left="1440" w:right="1440"/>
      </w:pPr>
    </w:p>
    <w:p w:rsidR="002A178E" w:rsidRDefault="002A178E" w:rsidP="00194593">
      <w:pPr>
        <w:ind w:left="720" w:right="1440"/>
      </w:pPr>
    </w:p>
    <w:p w:rsidR="00C90FED" w:rsidRDefault="00C90FED">
      <w:pPr>
        <w:ind w:left="1440" w:right="1440"/>
      </w:pPr>
    </w:p>
    <w:sectPr w:rsidR="00C90FED">
      <w:headerReference w:type="default" r:id="rId8"/>
      <w:footerReference w:type="default" r:id="rId9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25" w:rsidRDefault="00ED0125">
      <w:r>
        <w:separator/>
      </w:r>
    </w:p>
  </w:endnote>
  <w:endnote w:type="continuationSeparator" w:id="0">
    <w:p w:rsidR="00ED0125" w:rsidRDefault="00ED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25" w:rsidRDefault="00ED0125">
      <w:r>
        <w:separator/>
      </w:r>
    </w:p>
  </w:footnote>
  <w:footnote w:type="continuationSeparator" w:id="0">
    <w:p w:rsidR="00ED0125" w:rsidRDefault="00ED0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EA46A6">
    <w:pPr>
      <w:pStyle w:val="Header"/>
      <w:ind w:right="900"/>
      <w:jc w:val="center"/>
    </w:pPr>
    <w:r>
      <w:rPr>
        <w:noProof/>
      </w:rPr>
      <w:drawing>
        <wp:inline distT="0" distB="0" distL="0" distR="0">
          <wp:extent cx="7772400" cy="1454150"/>
          <wp:effectExtent l="0" t="0" r="0" b="0"/>
          <wp:docPr id="1" name="Picture 1" descr="Exec Letr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r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C4B"/>
    <w:multiLevelType w:val="hybridMultilevel"/>
    <w:tmpl w:val="825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AC5DD6"/>
    <w:multiLevelType w:val="hybridMultilevel"/>
    <w:tmpl w:val="98547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2A84B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864089"/>
    <w:multiLevelType w:val="hybridMultilevel"/>
    <w:tmpl w:val="2A508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FC5C6C"/>
    <w:multiLevelType w:val="hybridMultilevel"/>
    <w:tmpl w:val="C04E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2E49DE"/>
    <w:multiLevelType w:val="hybridMultilevel"/>
    <w:tmpl w:val="0D0E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D129F3"/>
    <w:multiLevelType w:val="hybridMultilevel"/>
    <w:tmpl w:val="0B2CD818"/>
    <w:lvl w:ilvl="0" w:tplc="9F620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30E56"/>
    <w:rsid w:val="000A1644"/>
    <w:rsid w:val="000A3683"/>
    <w:rsid w:val="000D1F03"/>
    <w:rsid w:val="0011421C"/>
    <w:rsid w:val="00194593"/>
    <w:rsid w:val="001A6A75"/>
    <w:rsid w:val="001E6E20"/>
    <w:rsid w:val="001F4827"/>
    <w:rsid w:val="002939ED"/>
    <w:rsid w:val="002A178E"/>
    <w:rsid w:val="002E4762"/>
    <w:rsid w:val="004174F0"/>
    <w:rsid w:val="00463EEF"/>
    <w:rsid w:val="004F18DD"/>
    <w:rsid w:val="00522FE0"/>
    <w:rsid w:val="005246B4"/>
    <w:rsid w:val="005B031F"/>
    <w:rsid w:val="00644904"/>
    <w:rsid w:val="00660DA7"/>
    <w:rsid w:val="00697E79"/>
    <w:rsid w:val="006B0A0C"/>
    <w:rsid w:val="006C5334"/>
    <w:rsid w:val="006C61E0"/>
    <w:rsid w:val="006D1271"/>
    <w:rsid w:val="008004DC"/>
    <w:rsid w:val="00816B3D"/>
    <w:rsid w:val="00891092"/>
    <w:rsid w:val="008C0CC2"/>
    <w:rsid w:val="008D0286"/>
    <w:rsid w:val="009041B8"/>
    <w:rsid w:val="00965D60"/>
    <w:rsid w:val="009F4677"/>
    <w:rsid w:val="00A24F34"/>
    <w:rsid w:val="00A42C01"/>
    <w:rsid w:val="00A46397"/>
    <w:rsid w:val="00A5186F"/>
    <w:rsid w:val="00A84943"/>
    <w:rsid w:val="00AE0E70"/>
    <w:rsid w:val="00B62989"/>
    <w:rsid w:val="00BB6DFB"/>
    <w:rsid w:val="00BF666B"/>
    <w:rsid w:val="00BF7674"/>
    <w:rsid w:val="00C158AC"/>
    <w:rsid w:val="00C90FED"/>
    <w:rsid w:val="00CB0C73"/>
    <w:rsid w:val="00CB314E"/>
    <w:rsid w:val="00D025A9"/>
    <w:rsid w:val="00D351A4"/>
    <w:rsid w:val="00D454E5"/>
    <w:rsid w:val="00DC15BC"/>
    <w:rsid w:val="00E548CE"/>
    <w:rsid w:val="00EA46A6"/>
    <w:rsid w:val="00ED0125"/>
    <w:rsid w:val="00ED7D3C"/>
    <w:rsid w:val="00F2572A"/>
    <w:rsid w:val="00F26D1D"/>
    <w:rsid w:val="00FA1038"/>
    <w:rsid w:val="00FD1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9E064-84E1-4F25-B2D4-501036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2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94593"/>
    <w:rPr>
      <w:rFonts w:eastAsia="MS Mincho"/>
      <w:sz w:val="20"/>
    </w:rPr>
  </w:style>
  <w:style w:type="character" w:customStyle="1" w:styleId="EndnoteTextChar">
    <w:name w:val="Endnote Text Char"/>
    <w:basedOn w:val="DefaultParagraphFont"/>
    <w:link w:val="EndnoteText"/>
    <w:rsid w:val="00194593"/>
    <w:rPr>
      <w:rFonts w:eastAsia="MS Mincho"/>
    </w:rPr>
  </w:style>
  <w:style w:type="character" w:styleId="EndnoteReference">
    <w:name w:val="endnote reference"/>
    <w:basedOn w:val="DefaultParagraphFont"/>
    <w:rsid w:val="001945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ake@Decatur-A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696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781</CharactersWithSpaces>
  <SharedDoc>false</SharedDoc>
  <HLinks>
    <vt:vector size="6" baseType="variant">
      <vt:variant>
        <vt:i4>5242985</vt:i4>
      </vt:variant>
      <vt:variant>
        <vt:i4>2068</vt:i4>
      </vt:variant>
      <vt:variant>
        <vt:i4>1025</vt:i4>
      </vt:variant>
      <vt:variant>
        <vt:i4>1</vt:i4>
      </vt:variant>
      <vt:variant>
        <vt:lpwstr>Exec Letr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Hood, Susan</dc:creator>
  <cp:lastModifiedBy>Long, Emily K</cp:lastModifiedBy>
  <cp:revision>5</cp:revision>
  <cp:lastPrinted>2020-03-16T17:25:00Z</cp:lastPrinted>
  <dcterms:created xsi:type="dcterms:W3CDTF">2020-03-16T17:25:00Z</dcterms:created>
  <dcterms:modified xsi:type="dcterms:W3CDTF">2020-03-16T19:55:00Z</dcterms:modified>
</cp:coreProperties>
</file>